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4c7f"/>
          <w14:textFill>
            <w14:solidFill>
              <w14:srgbClr w14:val="004D80"/>
            </w14:solidFill>
          </w14:textFill>
        </w:rPr>
      </w:pPr>
      <w:r>
        <w:rPr>
          <w:b w:val="1"/>
          <w:bCs w:val="1"/>
          <w:outline w:val="0"/>
          <w:color w:val="004c7f"/>
          <w:rtl w:val="0"/>
          <w:lang w:val="en-US"/>
          <w14:textFill>
            <w14:solidFill>
              <w14:srgbClr w14:val="004D80"/>
            </w14:solidFill>
          </w14:textFill>
        </w:rPr>
        <w:t xml:space="preserve">Badge Procedure </w:t>
      </w:r>
    </w:p>
    <w:p>
      <w:pPr>
        <w:pStyle w:val="Body"/>
        <w:bidi w:val="0"/>
      </w:pPr>
    </w:p>
    <w:p>
      <w:pPr>
        <w:pStyle w:val="Body"/>
        <w:bidi w:val="0"/>
      </w:pPr>
    </w:p>
    <w:p>
      <w:pPr>
        <w:pStyle w:val="Body"/>
        <w:bidi w:val="0"/>
      </w:pPr>
      <w:r>
        <w:rPr>
          <w:rtl w:val="0"/>
        </w:rPr>
        <w:t xml:space="preserve">Once a swimmer has been awarded a badge via Soakly, an email goes directly to the parent/swimmer to let them know. </w:t>
      </w:r>
    </w:p>
    <w:p>
      <w:pPr>
        <w:pStyle w:val="Body"/>
        <w:bidi w:val="0"/>
      </w:pPr>
    </w:p>
    <w:p>
      <w:pPr>
        <w:pStyle w:val="Body"/>
        <w:bidi w:val="0"/>
      </w:pPr>
      <w:r>
        <w:rPr>
          <w:rtl w:val="0"/>
        </w:rPr>
        <w:t>To purchase an award they have the following options:</w:t>
      </w:r>
    </w:p>
    <w:p>
      <w:pPr>
        <w:pStyle w:val="Body"/>
        <w:bidi w:val="0"/>
      </w:pPr>
    </w:p>
    <w:p>
      <w:pPr>
        <w:pStyle w:val="Body"/>
        <w:bidi w:val="0"/>
      </w:pP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en-US"/>
          <w14:textFill>
            <w14:solidFill>
              <w14:srgbClr w14:val="004D80"/>
            </w14:solidFill>
          </w14:textFill>
        </w:rPr>
        <w:t>I</w:t>
      </w:r>
      <w:r>
        <w:rPr>
          <w:outline w:val="0"/>
          <w:color w:val="004c7f"/>
          <w:sz w:val="22"/>
          <w:szCs w:val="22"/>
          <w:shd w:val="clear" w:color="auto" w:fill="ffffff"/>
          <w:rtl w:val="0"/>
          <w:lang w:val="en-US"/>
          <w14:textFill>
            <w14:solidFill>
              <w14:srgbClr w14:val="004D80"/>
            </w14:solidFill>
          </w14:textFill>
        </w:rPr>
        <w:t>f you see an award on the Home Portal or receive an email about your child receiving an award (to locate these simply click on the swimmer name, followed by 'Awards') and would like to make a purchase, please use the details below to make the applicable payment:</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en-US"/>
          <w14:textFill>
            <w14:solidFill>
              <w14:srgbClr w14:val="004D80"/>
            </w14:solidFill>
          </w14:textFill>
        </w:rPr>
        <w:t xml:space="preserve">Online personalised award - </w:t>
      </w:r>
      <w:r>
        <w:rPr>
          <w:outline w:val="0"/>
          <w:color w:val="004c7f"/>
          <w:sz w:val="22"/>
          <w:szCs w:val="22"/>
          <w:shd w:val="clear" w:color="auto" w:fill="ffffff"/>
          <w:rtl w:val="0"/>
          <w14:textFill>
            <w14:solidFill>
              <w14:srgbClr w14:val="004D80"/>
            </w14:solidFill>
          </w14:textFill>
        </w:rPr>
        <w:t>£</w:t>
      </w:r>
      <w:r>
        <w:rPr>
          <w:outline w:val="0"/>
          <w:color w:val="004c7f"/>
          <w:sz w:val="22"/>
          <w:szCs w:val="22"/>
          <w:shd w:val="clear" w:color="auto" w:fill="ffffff"/>
          <w:rtl w:val="0"/>
          <w:lang w:val="en-US"/>
          <w14:textFill>
            <w14:solidFill>
              <w14:srgbClr w14:val="004D80"/>
            </w14:solidFill>
          </w14:textFill>
        </w:rPr>
        <w:t xml:space="preserve">2 each (awards sent via email within a few working days after payment received) PDF file sent for use as you wish! </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en-US"/>
          <w14:textFill>
            <w14:solidFill>
              <w14:srgbClr w14:val="004D80"/>
            </w14:solidFill>
          </w14:textFill>
        </w:rPr>
        <w:t xml:space="preserve"> Hard Copy badge and certificate - </w:t>
      </w:r>
      <w:r>
        <w:rPr>
          <w:outline w:val="0"/>
          <w:color w:val="004c7f"/>
          <w:sz w:val="22"/>
          <w:szCs w:val="22"/>
          <w:shd w:val="clear" w:color="auto" w:fill="ffffff"/>
          <w:rtl w:val="0"/>
          <w14:textFill>
            <w14:solidFill>
              <w14:srgbClr w14:val="004D80"/>
            </w14:solidFill>
          </w14:textFill>
        </w:rPr>
        <w:t>£</w:t>
      </w:r>
      <w:r>
        <w:rPr>
          <w:outline w:val="0"/>
          <w:color w:val="004c7f"/>
          <w:sz w:val="22"/>
          <w:szCs w:val="22"/>
          <w:shd w:val="clear" w:color="auto" w:fill="ffffff"/>
          <w:rtl w:val="0"/>
          <w:lang w:val="en-US"/>
          <w14:textFill>
            <w14:solidFill>
              <w14:srgbClr w14:val="004D80"/>
            </w14:solidFill>
          </w14:textFill>
        </w:rPr>
        <w:t xml:space="preserve">4 each (will be delivered to poolside for collection - please note these can take a few weeks to arrive subject to delivery) Certificate and badge   </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en-US"/>
          <w14:textFill>
            <w14:solidFill>
              <w14:srgbClr w14:val="004D80"/>
            </w14:solidFill>
          </w14:textFill>
        </w:rPr>
        <w:t xml:space="preserve">Please use the swimmer's surname and the award name as a reference eg. HarperStanley3, to the following details and we organise this for you:   </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en-US"/>
          <w14:textFill>
            <w14:solidFill>
              <w14:srgbClr w14:val="004D80"/>
            </w14:solidFill>
          </w14:textFill>
        </w:rPr>
        <w:t xml:space="preserve">Oxford Swimming Academy Ltd </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it-IT"/>
          <w14:textFill>
            <w14:solidFill>
              <w14:srgbClr w14:val="004D80"/>
            </w14:solidFill>
          </w14:textFill>
        </w:rPr>
        <w:t xml:space="preserve"> Sort Code: 20-03-18  </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r>
        <w:rPr>
          <w:outline w:val="0"/>
          <w:color w:val="004c7f"/>
          <w:sz w:val="22"/>
          <w:szCs w:val="22"/>
          <w:shd w:val="clear" w:color="auto" w:fill="ffffff"/>
          <w:rtl w:val="0"/>
          <w:lang w:val="en-US"/>
          <w14:textFill>
            <w14:solidFill>
              <w14:srgbClr w14:val="004D80"/>
            </w14:solidFill>
          </w14:textFill>
        </w:rPr>
        <w:t>Account Number: 93363821</w:t>
      </w: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p>
    <w:p>
      <w:pPr>
        <w:pStyle w:val="Default"/>
        <w:bidi w:val="0"/>
        <w:spacing w:before="0" w:line="240" w:lineRule="auto"/>
        <w:ind w:left="0" w:right="0" w:firstLine="0"/>
        <w:jc w:val="left"/>
        <w:rPr>
          <w:outline w:val="0"/>
          <w:color w:val="004c7f"/>
          <w:sz w:val="22"/>
          <w:szCs w:val="22"/>
          <w:shd w:val="clear" w:color="auto" w:fill="ffffff"/>
          <w:rtl w:val="0"/>
          <w14:textFill>
            <w14:solidFill>
              <w14:srgbClr w14:val="004D80"/>
            </w14:solidFill>
          </w14:textFill>
        </w:rPr>
      </w:pPr>
    </w:p>
    <w:p>
      <w:pPr>
        <w:pStyle w:val="Default"/>
        <w:bidi w:val="0"/>
        <w:spacing w:before="0" w:line="240" w:lineRule="auto"/>
        <w:ind w:left="0" w:right="0" w:firstLine="0"/>
        <w:jc w:val="left"/>
        <w:rPr>
          <w:sz w:val="22"/>
          <w:szCs w:val="22"/>
          <w:shd w:val="clear" w:color="auto" w:fill="ffffff"/>
          <w:rtl w:val="0"/>
        </w:rPr>
      </w:pPr>
      <w:r>
        <w:rPr>
          <w:sz w:val="22"/>
          <w:szCs w:val="22"/>
          <w:shd w:val="clear" w:color="auto" w:fill="ffffff"/>
          <w:rtl w:val="0"/>
          <w:lang w:val="en-US"/>
        </w:rPr>
        <w:t xml:space="preserve">This information is emailed to customers every month so they can make a purchase. We are hoping the system will soon allow us to add this information directly to the emails that go to parents but for now it gets emailed regularly. </w:t>
      </w:r>
    </w:p>
    <w:p>
      <w:pPr>
        <w:pStyle w:val="Default"/>
        <w:bidi w:val="0"/>
        <w:spacing w:before="0" w:line="240" w:lineRule="auto"/>
        <w:ind w:left="0" w:right="0" w:firstLine="0"/>
        <w:jc w:val="left"/>
        <w:rPr>
          <w:sz w:val="22"/>
          <w:szCs w:val="22"/>
          <w:shd w:val="clear" w:color="auto" w:fill="ffffff"/>
          <w:rtl w:val="0"/>
        </w:rPr>
      </w:pPr>
    </w:p>
    <w:p>
      <w:pPr>
        <w:pStyle w:val="Default"/>
        <w:bidi w:val="0"/>
        <w:spacing w:before="0" w:line="240" w:lineRule="auto"/>
        <w:ind w:left="0" w:right="0" w:firstLine="0"/>
        <w:jc w:val="left"/>
        <w:rPr>
          <w:rtl w:val="0"/>
        </w:rPr>
      </w:pPr>
      <w:r>
        <w:rPr>
          <w:sz w:val="22"/>
          <w:szCs w:val="22"/>
          <w:shd w:val="clear" w:color="auto" w:fill="ffffff"/>
          <w:rtl w:val="0"/>
          <w:lang w:val="en-US"/>
        </w:rPr>
        <w:t xml:space="preserve">If they have any questions about badges, the please ask them to email the office or check their Home Portal.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